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2" w:rsidRDefault="00217CC2" w:rsidP="009555EB">
      <w:pPr>
        <w:jc w:val="both"/>
        <w:rPr>
          <w:rFonts w:cs="Arial"/>
          <w:sz w:val="20"/>
          <w:szCs w:val="20"/>
          <w:lang w:val="pl-PL"/>
        </w:rPr>
      </w:pPr>
    </w:p>
    <w:p w:rsidR="00D91CB1" w:rsidRPr="00BC3C77" w:rsidRDefault="00BC3C77" w:rsidP="003621C5">
      <w:pPr>
        <w:jc w:val="both"/>
        <w:rPr>
          <w:lang w:val="pl-PL"/>
        </w:rPr>
      </w:pPr>
      <w:r w:rsidRPr="00BC3C77">
        <w:rPr>
          <w:lang w:val="pl-PL"/>
        </w:rPr>
        <w:t>Zaktualizowana na dzień 15 maja 2014 r. l</w:t>
      </w:r>
      <w:r w:rsidR="003621C5" w:rsidRPr="00BC3C77">
        <w:rPr>
          <w:lang w:val="pl-PL"/>
        </w:rPr>
        <w:t xml:space="preserve">ista wniosków przeznaczonych do </w:t>
      </w:r>
      <w:r w:rsidR="003621C5" w:rsidRPr="00BC3C77">
        <w:rPr>
          <w:rFonts w:cs="Arial"/>
          <w:lang w:val="pl-PL"/>
        </w:rPr>
        <w:t xml:space="preserve">dofinansowania w </w:t>
      </w:r>
      <w:r w:rsidR="008D56B0" w:rsidRPr="00BC3C77">
        <w:rPr>
          <w:rFonts w:cs="Arial"/>
          <w:lang w:val="pl-PL"/>
        </w:rPr>
        <w:t xml:space="preserve">ramach </w:t>
      </w:r>
      <w:r w:rsidR="00ED61FB" w:rsidRPr="00BC3C77">
        <w:rPr>
          <w:rFonts w:cs="Arial"/>
          <w:lang w:val="pl-PL"/>
        </w:rPr>
        <w:t xml:space="preserve">trzeciego naboru pn.: </w:t>
      </w:r>
      <w:r w:rsidRPr="00BC3C77">
        <w:rPr>
          <w:rFonts w:cs="Arial"/>
          <w:b/>
          <w:lang w:val="pl-PL"/>
        </w:rPr>
        <w:t xml:space="preserve">„Granty </w:t>
      </w:r>
      <w:r w:rsidR="00ED61FB" w:rsidRPr="00BC3C77">
        <w:rPr>
          <w:rFonts w:cs="Arial"/>
          <w:b/>
          <w:lang w:val="pl-PL"/>
        </w:rPr>
        <w:t xml:space="preserve"> START-UP”,</w:t>
      </w:r>
      <w:r w:rsidR="00ED61FB" w:rsidRPr="00BC3C77">
        <w:rPr>
          <w:rFonts w:cs="Arial"/>
          <w:lang w:val="pl-PL"/>
        </w:rPr>
        <w:t xml:space="preserve"> numer publikacji 3/LPK/START-UP/2014, Działanie 6: Działania wspierające biznes </w:t>
      </w:r>
      <w:r w:rsidR="003621C5" w:rsidRPr="00BC3C77">
        <w:rPr>
          <w:rFonts w:cs="Arial"/>
          <w:lang w:val="pl-PL"/>
        </w:rPr>
        <w:t>w ramach Projektu: „EUROszansa dla Lubelszczyzny – budowanie konsensusu społecznego na rzecz zrównoważonego rozwoju subregionu w krajobrazie kulturowym trójkąta turystycznego Nałęczów – Puławy – Kazimierz Dolny” współfinasowanego przez Szwajcarie w ramach szwajcarskiego</w:t>
      </w:r>
      <w:r w:rsidR="003621C5" w:rsidRPr="00BC3C77">
        <w:rPr>
          <w:lang w:val="pl-PL"/>
        </w:rPr>
        <w:t xml:space="preserve"> programu współpracy z nowymi krajami członkowskimi Unii Europejskiej.</w:t>
      </w:r>
    </w:p>
    <w:p w:rsidR="003621C5" w:rsidRPr="003621C5" w:rsidRDefault="003621C5" w:rsidP="003621C5">
      <w:pPr>
        <w:jc w:val="both"/>
        <w:rPr>
          <w:sz w:val="24"/>
          <w:lang w:val="pl-PL"/>
        </w:rPr>
      </w:pPr>
    </w:p>
    <w:tbl>
      <w:tblPr>
        <w:tblStyle w:val="Jasnasiatkaakcent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268"/>
        <w:gridCol w:w="1984"/>
        <w:gridCol w:w="1559"/>
        <w:gridCol w:w="1843"/>
        <w:gridCol w:w="1701"/>
        <w:gridCol w:w="992"/>
        <w:gridCol w:w="1070"/>
      </w:tblGrid>
      <w:tr w:rsidR="00C959DE" w:rsidTr="00ED7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959DE" w:rsidRPr="00C959DE" w:rsidRDefault="00C959DE" w:rsidP="009858B9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C959DE">
              <w:rPr>
                <w:rFonts w:cs="Arial"/>
                <w:sz w:val="18"/>
                <w:szCs w:val="18"/>
                <w:lang w:val="pl-PL"/>
              </w:rPr>
              <w:t>L</w:t>
            </w:r>
            <w:r w:rsidR="009858B9">
              <w:rPr>
                <w:rFonts w:cs="Arial"/>
                <w:sz w:val="18"/>
                <w:szCs w:val="18"/>
                <w:lang w:val="pl-PL"/>
              </w:rPr>
              <w:t>p</w:t>
            </w:r>
            <w:r w:rsidRPr="00C959DE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</w:tcPr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Nr wniosku</w:t>
            </w:r>
          </w:p>
        </w:tc>
        <w:tc>
          <w:tcPr>
            <w:tcW w:w="2268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2268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984" w:type="dxa"/>
          </w:tcPr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Lokalizacja działań objętych Projektem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Całkowita wartość Projektu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Wnioskowana kwota dofinansowania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C959DE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Przyznana </w:t>
            </w:r>
            <w:r w:rsidRPr="00C4678D">
              <w:rPr>
                <w:rFonts w:cs="Arial"/>
                <w:sz w:val="18"/>
                <w:szCs w:val="18"/>
                <w:lang w:val="pl-PL"/>
              </w:rPr>
              <w:t>kwota dofinansowania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 xml:space="preserve">% 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dofinanso</w:t>
            </w:r>
            <w:proofErr w:type="spellEnd"/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-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wania</w:t>
            </w:r>
            <w:proofErr w:type="spellEnd"/>
          </w:p>
        </w:tc>
        <w:tc>
          <w:tcPr>
            <w:tcW w:w="1070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2D7612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Ś</w:t>
            </w:r>
            <w:r w:rsidR="00C959DE">
              <w:rPr>
                <w:rFonts w:cs="Arial"/>
                <w:sz w:val="18"/>
                <w:szCs w:val="18"/>
                <w:lang w:val="pl-PL"/>
              </w:rPr>
              <w:t>rednia liczba punktów</w:t>
            </w:r>
          </w:p>
        </w:tc>
      </w:tr>
      <w:tr w:rsidR="000A0E0F" w:rsidRPr="006076C9" w:rsidTr="0048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77EEC" w:rsidRDefault="00577EEC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" w:type="dxa"/>
            <w:vAlign w:val="center"/>
          </w:tcPr>
          <w:p w:rsidR="00577EEC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268" w:type="dxa"/>
            <w:vAlign w:val="center"/>
          </w:tcPr>
          <w:p w:rsidR="00577EEC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Joanna Le</w:t>
            </w:r>
            <w:r w:rsidRPr="006052BE">
              <w:rPr>
                <w:rFonts w:cs="Arial"/>
                <w:sz w:val="20"/>
                <w:szCs w:val="20"/>
                <w:lang w:val="pl-PL"/>
              </w:rPr>
              <w:t>nkiewicz-Kozłowska</w:t>
            </w:r>
          </w:p>
        </w:tc>
        <w:tc>
          <w:tcPr>
            <w:tcW w:w="2268" w:type="dxa"/>
            <w:vAlign w:val="center"/>
          </w:tcPr>
          <w:p w:rsidR="00577EEC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Kazimierskie tradycje kuchni polsko-żydowskiej i produkt lokalny w restauracji „Bajgiel”</w:t>
            </w:r>
          </w:p>
        </w:tc>
        <w:tc>
          <w:tcPr>
            <w:tcW w:w="1984" w:type="dxa"/>
            <w:vAlign w:val="center"/>
          </w:tcPr>
          <w:p w:rsidR="00577EEC" w:rsidRPr="00387902" w:rsidRDefault="006076C9" w:rsidP="0039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Kazimierz Dolny</w:t>
            </w:r>
          </w:p>
        </w:tc>
        <w:tc>
          <w:tcPr>
            <w:tcW w:w="1559" w:type="dxa"/>
            <w:vAlign w:val="center"/>
          </w:tcPr>
          <w:p w:rsidR="00577EEC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59 000,00</w:t>
            </w:r>
          </w:p>
        </w:tc>
        <w:tc>
          <w:tcPr>
            <w:tcW w:w="1843" w:type="dxa"/>
            <w:vAlign w:val="center"/>
          </w:tcPr>
          <w:p w:rsidR="00577EEC" w:rsidRPr="00D074C7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1701" w:type="dxa"/>
            <w:vAlign w:val="center"/>
          </w:tcPr>
          <w:p w:rsidR="00577EEC" w:rsidRPr="00BC3C77" w:rsidRDefault="00BC3C77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BC3C77">
              <w:rPr>
                <w:rFonts w:cs="Arial"/>
                <w:b/>
                <w:sz w:val="18"/>
                <w:szCs w:val="18"/>
                <w:lang w:val="pl-PL"/>
              </w:rPr>
              <w:t>32 617,88</w:t>
            </w:r>
          </w:p>
        </w:tc>
        <w:tc>
          <w:tcPr>
            <w:tcW w:w="992" w:type="dxa"/>
            <w:vAlign w:val="center"/>
          </w:tcPr>
          <w:p w:rsidR="00577EEC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68,00</w:t>
            </w:r>
          </w:p>
        </w:tc>
        <w:tc>
          <w:tcPr>
            <w:tcW w:w="1070" w:type="dxa"/>
            <w:vAlign w:val="center"/>
          </w:tcPr>
          <w:p w:rsidR="00577EEC" w:rsidRPr="00B065A4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92</w:t>
            </w:r>
          </w:p>
        </w:tc>
      </w:tr>
      <w:tr w:rsidR="000A0E0F" w:rsidRPr="006076C9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" w:type="dxa"/>
            <w:vAlign w:val="center"/>
          </w:tcPr>
          <w:p w:rsidR="000A0E0F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0A0E0F" w:rsidRPr="00B87435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 xml:space="preserve">Waldemar </w:t>
            </w:r>
            <w:proofErr w:type="spellStart"/>
            <w:r w:rsidRPr="006052BE">
              <w:rPr>
                <w:rFonts w:cs="Arial"/>
                <w:sz w:val="20"/>
                <w:szCs w:val="20"/>
                <w:lang w:val="pl-PL"/>
              </w:rPr>
              <w:t>Skrzypik</w:t>
            </w:r>
            <w:proofErr w:type="spellEnd"/>
          </w:p>
        </w:tc>
        <w:tc>
          <w:tcPr>
            <w:tcW w:w="2268" w:type="dxa"/>
            <w:vAlign w:val="center"/>
          </w:tcPr>
          <w:p w:rsidR="000A0E0F" w:rsidRPr="000A0E0F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„Świerkowe zacisze” – wysokiej jakości usługi noclegowe w Piotrowicach na obszarze wiejskim w obrębie trójkąta turystycznego Kazimierz Dolny – Nałęczów – Puławy</w:t>
            </w:r>
          </w:p>
        </w:tc>
        <w:tc>
          <w:tcPr>
            <w:tcW w:w="1984" w:type="dxa"/>
            <w:vAlign w:val="center"/>
          </w:tcPr>
          <w:p w:rsidR="000A0E0F" w:rsidRPr="00387902" w:rsidRDefault="006076C9" w:rsidP="00394A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Piotrowice (gm. Nałęczów)</w:t>
            </w:r>
          </w:p>
        </w:tc>
        <w:tc>
          <w:tcPr>
            <w:tcW w:w="1559" w:type="dxa"/>
            <w:vAlign w:val="center"/>
          </w:tcPr>
          <w:p w:rsidR="000A0E0F" w:rsidRPr="007F34B3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60 000,00</w:t>
            </w:r>
          </w:p>
        </w:tc>
        <w:tc>
          <w:tcPr>
            <w:tcW w:w="1843" w:type="dxa"/>
            <w:vAlign w:val="center"/>
          </w:tcPr>
          <w:p w:rsidR="000A0E0F" w:rsidRPr="00554978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1701" w:type="dxa"/>
            <w:vAlign w:val="center"/>
          </w:tcPr>
          <w:p w:rsidR="000A0E0F" w:rsidRPr="00ED754C" w:rsidRDefault="006076C9" w:rsidP="00FF6A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992" w:type="dxa"/>
            <w:vAlign w:val="center"/>
          </w:tcPr>
          <w:p w:rsidR="000A0E0F" w:rsidRPr="007F34B3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66,67</w:t>
            </w:r>
          </w:p>
        </w:tc>
        <w:tc>
          <w:tcPr>
            <w:tcW w:w="1070" w:type="dxa"/>
            <w:vAlign w:val="center"/>
          </w:tcPr>
          <w:p w:rsidR="000A0E0F" w:rsidRPr="00B065A4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90</w:t>
            </w:r>
          </w:p>
        </w:tc>
      </w:tr>
      <w:tr w:rsidR="000A0E0F" w:rsidRPr="00B87435" w:rsidTr="00BC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567" w:type="dxa"/>
            <w:vAlign w:val="center"/>
          </w:tcPr>
          <w:p w:rsidR="000A0E0F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:rsidR="000A0E0F" w:rsidRPr="008B281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</w:rPr>
              <w:t xml:space="preserve">Iwona </w:t>
            </w:r>
            <w:proofErr w:type="spellStart"/>
            <w:r w:rsidRPr="006052BE">
              <w:rPr>
                <w:rFonts w:cs="Arial"/>
                <w:sz w:val="20"/>
                <w:szCs w:val="20"/>
              </w:rPr>
              <w:t>Poniatowska</w:t>
            </w:r>
            <w:proofErr w:type="spellEnd"/>
          </w:p>
        </w:tc>
        <w:tc>
          <w:tcPr>
            <w:tcW w:w="2268" w:type="dxa"/>
            <w:vAlign w:val="center"/>
          </w:tcPr>
          <w:p w:rsidR="000A0E0F" w:rsidRPr="008B281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Turystyka wiejska „U Iwonki”</w:t>
            </w:r>
          </w:p>
        </w:tc>
        <w:tc>
          <w:tcPr>
            <w:tcW w:w="1984" w:type="dxa"/>
            <w:vAlign w:val="center"/>
          </w:tcPr>
          <w:p w:rsidR="000A0E0F" w:rsidRPr="0038790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Sadurki (gm. Nałęczów)</w:t>
            </w:r>
          </w:p>
        </w:tc>
        <w:tc>
          <w:tcPr>
            <w:tcW w:w="1559" w:type="dxa"/>
            <w:vAlign w:val="center"/>
          </w:tcPr>
          <w:p w:rsidR="000A0E0F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80 931,17</w:t>
            </w:r>
          </w:p>
        </w:tc>
        <w:tc>
          <w:tcPr>
            <w:tcW w:w="1843" w:type="dxa"/>
            <w:vAlign w:val="center"/>
          </w:tcPr>
          <w:p w:rsidR="000A0E0F" w:rsidRPr="00554978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39 990,00</w:t>
            </w:r>
          </w:p>
        </w:tc>
        <w:tc>
          <w:tcPr>
            <w:tcW w:w="1701" w:type="dxa"/>
            <w:vAlign w:val="center"/>
          </w:tcPr>
          <w:p w:rsidR="000A0E0F" w:rsidRPr="00BC3C77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BC3C77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39 990,00</w:t>
            </w:r>
          </w:p>
        </w:tc>
        <w:tc>
          <w:tcPr>
            <w:tcW w:w="992" w:type="dxa"/>
            <w:vAlign w:val="center"/>
          </w:tcPr>
          <w:p w:rsidR="000A0E0F" w:rsidRPr="00E7347C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49,41</w:t>
            </w:r>
          </w:p>
        </w:tc>
        <w:tc>
          <w:tcPr>
            <w:tcW w:w="1070" w:type="dxa"/>
            <w:vAlign w:val="center"/>
          </w:tcPr>
          <w:p w:rsidR="000A0E0F" w:rsidRPr="00B065A4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84</w:t>
            </w:r>
          </w:p>
        </w:tc>
      </w:tr>
      <w:tr w:rsidR="00E31D71" w:rsidRPr="00B065A4" w:rsidTr="00ED7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A26FA1" w:rsidRPr="00341369" w:rsidRDefault="00A26FA1" w:rsidP="00341369">
            <w:pPr>
              <w:jc w:val="right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4136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RAZEM </w:t>
            </w:r>
          </w:p>
        </w:tc>
        <w:tc>
          <w:tcPr>
            <w:tcW w:w="1559" w:type="dxa"/>
          </w:tcPr>
          <w:p w:rsidR="00A26FA1" w:rsidRPr="00844DB1" w:rsidRDefault="00844DB1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val="pl-PL"/>
              </w:rPr>
            </w:pPr>
            <w:r w:rsidRPr="00844DB1">
              <w:rPr>
                <w:rFonts w:cs="Arial"/>
                <w:sz w:val="24"/>
                <w:lang w:val="pl-PL"/>
              </w:rPr>
              <w:t>199 931,17</w:t>
            </w:r>
          </w:p>
        </w:tc>
        <w:tc>
          <w:tcPr>
            <w:tcW w:w="1843" w:type="dxa"/>
          </w:tcPr>
          <w:p w:rsidR="00A26FA1" w:rsidRPr="00844DB1" w:rsidRDefault="00844DB1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val="pl-PL"/>
              </w:rPr>
            </w:pPr>
            <w:r w:rsidRPr="00844DB1">
              <w:rPr>
                <w:rFonts w:cs="Arial"/>
                <w:b/>
                <w:sz w:val="24"/>
                <w:lang w:val="pl-PL"/>
              </w:rPr>
              <w:t>119 990,00</w:t>
            </w:r>
          </w:p>
        </w:tc>
        <w:tc>
          <w:tcPr>
            <w:tcW w:w="1701" w:type="dxa"/>
          </w:tcPr>
          <w:p w:rsidR="00A26FA1" w:rsidRPr="00844DB1" w:rsidRDefault="00BC3C77" w:rsidP="00FF6A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val="pl-PL"/>
              </w:rPr>
            </w:pPr>
            <w:r>
              <w:rPr>
                <w:rFonts w:cs="Arial"/>
                <w:b/>
                <w:sz w:val="24"/>
                <w:lang w:val="pl-PL"/>
              </w:rPr>
              <w:t>112 607,88</w:t>
            </w:r>
            <w:bookmarkStart w:id="0" w:name="_GoBack"/>
            <w:bookmarkEnd w:id="0"/>
          </w:p>
        </w:tc>
        <w:tc>
          <w:tcPr>
            <w:tcW w:w="992" w:type="dxa"/>
          </w:tcPr>
          <w:p w:rsidR="00A26FA1" w:rsidRPr="00341369" w:rsidRDefault="00341369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trike/>
                <w:sz w:val="18"/>
                <w:szCs w:val="18"/>
                <w:lang w:val="pl-PL"/>
              </w:rPr>
            </w:pPr>
            <w:r>
              <w:rPr>
                <w:rFonts w:cs="Arial"/>
                <w:strike/>
                <w:sz w:val="18"/>
                <w:szCs w:val="18"/>
                <w:lang w:val="pl-PL"/>
              </w:rPr>
              <w:t>----------</w:t>
            </w:r>
          </w:p>
        </w:tc>
        <w:tc>
          <w:tcPr>
            <w:tcW w:w="1070" w:type="dxa"/>
          </w:tcPr>
          <w:p w:rsidR="00A26FA1" w:rsidRPr="00341369" w:rsidRDefault="00341369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trike/>
                <w:szCs w:val="18"/>
                <w:lang w:val="pl-PL"/>
              </w:rPr>
            </w:pPr>
            <w:r>
              <w:rPr>
                <w:rFonts w:cs="Arial"/>
                <w:b/>
                <w:strike/>
                <w:szCs w:val="18"/>
                <w:lang w:val="pl-PL"/>
              </w:rPr>
              <w:t>---------</w:t>
            </w:r>
          </w:p>
        </w:tc>
      </w:tr>
    </w:tbl>
    <w:p w:rsidR="00E559A6" w:rsidRDefault="00E559A6" w:rsidP="00BC3C77">
      <w:pPr>
        <w:spacing w:line="360" w:lineRule="auto"/>
        <w:rPr>
          <w:lang w:val="pl-PL"/>
        </w:rPr>
      </w:pPr>
    </w:p>
    <w:sectPr w:rsidR="00E559A6" w:rsidSect="00897A53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684" w:right="1134" w:bottom="1701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30" w:rsidRDefault="008F6D30" w:rsidP="003D7AE0">
      <w:r>
        <w:separator/>
      </w:r>
    </w:p>
  </w:endnote>
  <w:endnote w:type="continuationSeparator" w:id="0">
    <w:p w:rsidR="008F6D30" w:rsidRDefault="008F6D30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D90709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64F79E" wp14:editId="4F7C3460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41775E3A" wp14:editId="1B669B7B">
                                    <wp:extent cx="1855470" cy="720392"/>
                                    <wp:effectExtent l="19050" t="0" r="0" b="0"/>
                                    <wp:docPr id="8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-8.45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9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1855470" cy="720392"/>
                              <wp:effectExtent l="19050" t="0" r="0" b="0"/>
                              <wp:docPr id="8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F227C1" wp14:editId="66EC11FE">
                  <wp:simplePos x="0" y="0"/>
                  <wp:positionH relativeFrom="column">
                    <wp:posOffset>7675245</wp:posOffset>
                  </wp:positionH>
                  <wp:positionV relativeFrom="paragraph">
                    <wp:posOffset>-244475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2A783079" wp14:editId="5FE86B1F">
                                    <wp:extent cx="890814" cy="748284"/>
                                    <wp:effectExtent l="19050" t="0" r="4536" b="0"/>
                                    <wp:docPr id="5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7" type="#_x0000_t202" style="position:absolute;left:0;text-align:left;margin-left:604.35pt;margin-top:-19.2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R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890814" cy="748284"/>
                              <wp:effectExtent l="19050" t="0" r="4536" b="0"/>
                              <wp:docPr id="5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 w:rsidR="00203BDB">
          <w:t xml:space="preserve">                          </w:t>
        </w:r>
        <w:r w:rsidR="00203BDB">
          <w:tab/>
        </w:r>
        <w:r w:rsidR="00203BDB">
          <w:tab/>
        </w:r>
      </w:p>
    </w:sdtContent>
  </w:sdt>
  <w:p w:rsidR="004F065F" w:rsidRDefault="00203BDB">
    <w:pPr>
      <w:pStyle w:val="Stopka"/>
    </w:pPr>
    <w:r>
      <w:t xml:space="preserve">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30" w:rsidRDefault="008F6D30" w:rsidP="003D7AE0">
      <w:r>
        <w:separator/>
      </w:r>
    </w:p>
  </w:footnote>
  <w:footnote w:type="continuationSeparator" w:id="0">
    <w:p w:rsidR="008F6D30" w:rsidRDefault="008F6D30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8F6D3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3D7AE0" w:rsidRDefault="00217CC2" w:rsidP="003D7AE0">
    <w:pPr>
      <w:pStyle w:val="Nagwek"/>
      <w:ind w:left="-1417" w:firstLine="1417"/>
    </w:pPr>
    <w:r>
      <w:rPr>
        <w:noProof/>
        <w:lang w:val="pl-PL" w:eastAsia="pl-PL"/>
      </w:rPr>
      <w:drawing>
        <wp:inline distT="0" distB="0" distL="0" distR="0" wp14:anchorId="254B07F3" wp14:editId="4A7CC381">
          <wp:extent cx="2286000" cy="47133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8F6D3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0A35CDA"/>
    <w:multiLevelType w:val="hybridMultilevel"/>
    <w:tmpl w:val="621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9A6"/>
    <w:multiLevelType w:val="hybridMultilevel"/>
    <w:tmpl w:val="6FA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0"/>
  </w:num>
  <w:num w:numId="14">
    <w:abstractNumId w:val="2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41"/>
  </w:num>
  <w:num w:numId="27">
    <w:abstractNumId w:val="26"/>
  </w:num>
  <w:num w:numId="28">
    <w:abstractNumId w:val="22"/>
  </w:num>
  <w:num w:numId="29">
    <w:abstractNumId w:val="10"/>
  </w:num>
  <w:num w:numId="30">
    <w:abstractNumId w:val="37"/>
  </w:num>
  <w:num w:numId="31">
    <w:abstractNumId w:val="0"/>
  </w:num>
  <w:num w:numId="32">
    <w:abstractNumId w:val="25"/>
  </w:num>
  <w:num w:numId="33">
    <w:abstractNumId w:val="15"/>
  </w:num>
  <w:num w:numId="34">
    <w:abstractNumId w:val="12"/>
  </w:num>
  <w:num w:numId="35">
    <w:abstractNumId w:val="39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44100"/>
    <w:rsid w:val="00046143"/>
    <w:rsid w:val="00053963"/>
    <w:rsid w:val="00061194"/>
    <w:rsid w:val="00065241"/>
    <w:rsid w:val="00071EC6"/>
    <w:rsid w:val="000816F1"/>
    <w:rsid w:val="00093573"/>
    <w:rsid w:val="000A0E0F"/>
    <w:rsid w:val="000D123E"/>
    <w:rsid w:val="000D51B0"/>
    <w:rsid w:val="000E453D"/>
    <w:rsid w:val="00110678"/>
    <w:rsid w:val="00110CFC"/>
    <w:rsid w:val="001231EF"/>
    <w:rsid w:val="001240F1"/>
    <w:rsid w:val="001241DE"/>
    <w:rsid w:val="00131953"/>
    <w:rsid w:val="001559E9"/>
    <w:rsid w:val="00166198"/>
    <w:rsid w:val="0017099C"/>
    <w:rsid w:val="00171646"/>
    <w:rsid w:val="001B218D"/>
    <w:rsid w:val="001E534F"/>
    <w:rsid w:val="001E7539"/>
    <w:rsid w:val="00200270"/>
    <w:rsid w:val="00203BDB"/>
    <w:rsid w:val="002069B5"/>
    <w:rsid w:val="002073DB"/>
    <w:rsid w:val="00214691"/>
    <w:rsid w:val="00217CC2"/>
    <w:rsid w:val="00220459"/>
    <w:rsid w:val="00221606"/>
    <w:rsid w:val="002265C3"/>
    <w:rsid w:val="00232194"/>
    <w:rsid w:val="0024497D"/>
    <w:rsid w:val="002558F2"/>
    <w:rsid w:val="00271447"/>
    <w:rsid w:val="002954C9"/>
    <w:rsid w:val="002A2357"/>
    <w:rsid w:val="002A70E4"/>
    <w:rsid w:val="002B582C"/>
    <w:rsid w:val="002C30E9"/>
    <w:rsid w:val="002D34FD"/>
    <w:rsid w:val="002D7612"/>
    <w:rsid w:val="002E73C1"/>
    <w:rsid w:val="002F7129"/>
    <w:rsid w:val="003045A4"/>
    <w:rsid w:val="00316D23"/>
    <w:rsid w:val="00321B94"/>
    <w:rsid w:val="00334D05"/>
    <w:rsid w:val="00341369"/>
    <w:rsid w:val="00344402"/>
    <w:rsid w:val="003621C5"/>
    <w:rsid w:val="003636C7"/>
    <w:rsid w:val="00394A46"/>
    <w:rsid w:val="0039685E"/>
    <w:rsid w:val="003A49D6"/>
    <w:rsid w:val="003D7AE0"/>
    <w:rsid w:val="003F167E"/>
    <w:rsid w:val="00430B42"/>
    <w:rsid w:val="004451BC"/>
    <w:rsid w:val="00463EBE"/>
    <w:rsid w:val="004736DD"/>
    <w:rsid w:val="00474EBD"/>
    <w:rsid w:val="004806FD"/>
    <w:rsid w:val="0048448A"/>
    <w:rsid w:val="004B08C5"/>
    <w:rsid w:val="004D1328"/>
    <w:rsid w:val="004D40E4"/>
    <w:rsid w:val="004D7D8E"/>
    <w:rsid w:val="004E5395"/>
    <w:rsid w:val="004F065F"/>
    <w:rsid w:val="004F4B8B"/>
    <w:rsid w:val="005161F5"/>
    <w:rsid w:val="005433E8"/>
    <w:rsid w:val="00546DB1"/>
    <w:rsid w:val="0055031B"/>
    <w:rsid w:val="00554978"/>
    <w:rsid w:val="005733CC"/>
    <w:rsid w:val="00577EEC"/>
    <w:rsid w:val="005A0BD8"/>
    <w:rsid w:val="005B5E05"/>
    <w:rsid w:val="005C60FC"/>
    <w:rsid w:val="005C6647"/>
    <w:rsid w:val="005E073E"/>
    <w:rsid w:val="005F3189"/>
    <w:rsid w:val="005F7631"/>
    <w:rsid w:val="0060345E"/>
    <w:rsid w:val="006076C9"/>
    <w:rsid w:val="0063276E"/>
    <w:rsid w:val="0063487D"/>
    <w:rsid w:val="00644065"/>
    <w:rsid w:val="006648C2"/>
    <w:rsid w:val="0066607F"/>
    <w:rsid w:val="00674597"/>
    <w:rsid w:val="00686BA7"/>
    <w:rsid w:val="0069653C"/>
    <w:rsid w:val="006A07DF"/>
    <w:rsid w:val="006B1B95"/>
    <w:rsid w:val="006C1913"/>
    <w:rsid w:val="00713F4B"/>
    <w:rsid w:val="00717FBA"/>
    <w:rsid w:val="0072481C"/>
    <w:rsid w:val="00735C2E"/>
    <w:rsid w:val="00741A41"/>
    <w:rsid w:val="00744571"/>
    <w:rsid w:val="00744679"/>
    <w:rsid w:val="00772D85"/>
    <w:rsid w:val="0078141B"/>
    <w:rsid w:val="00785871"/>
    <w:rsid w:val="007873B3"/>
    <w:rsid w:val="007A5E3C"/>
    <w:rsid w:val="007B5750"/>
    <w:rsid w:val="007C140F"/>
    <w:rsid w:val="007C6457"/>
    <w:rsid w:val="007D0C2E"/>
    <w:rsid w:val="007D2DCA"/>
    <w:rsid w:val="007E3F63"/>
    <w:rsid w:val="007F1F6F"/>
    <w:rsid w:val="00804337"/>
    <w:rsid w:val="0081249A"/>
    <w:rsid w:val="00832762"/>
    <w:rsid w:val="00835F24"/>
    <w:rsid w:val="00841ED1"/>
    <w:rsid w:val="00844DB1"/>
    <w:rsid w:val="0085628B"/>
    <w:rsid w:val="00880E0F"/>
    <w:rsid w:val="00897A53"/>
    <w:rsid w:val="008A525A"/>
    <w:rsid w:val="008D56B0"/>
    <w:rsid w:val="008F6D30"/>
    <w:rsid w:val="00903533"/>
    <w:rsid w:val="00912301"/>
    <w:rsid w:val="00925612"/>
    <w:rsid w:val="009309CB"/>
    <w:rsid w:val="00942694"/>
    <w:rsid w:val="00945823"/>
    <w:rsid w:val="009555EB"/>
    <w:rsid w:val="00956002"/>
    <w:rsid w:val="00963E87"/>
    <w:rsid w:val="00966480"/>
    <w:rsid w:val="009765D8"/>
    <w:rsid w:val="009858B9"/>
    <w:rsid w:val="0099503A"/>
    <w:rsid w:val="00996D0A"/>
    <w:rsid w:val="009A260E"/>
    <w:rsid w:val="009A3A05"/>
    <w:rsid w:val="009B5B14"/>
    <w:rsid w:val="009D6DD0"/>
    <w:rsid w:val="00A05AFF"/>
    <w:rsid w:val="00A06BFC"/>
    <w:rsid w:val="00A24D76"/>
    <w:rsid w:val="00A26FA1"/>
    <w:rsid w:val="00A379A2"/>
    <w:rsid w:val="00A4072E"/>
    <w:rsid w:val="00A6482A"/>
    <w:rsid w:val="00A73A8C"/>
    <w:rsid w:val="00A93B4A"/>
    <w:rsid w:val="00A94A3D"/>
    <w:rsid w:val="00AC2FCD"/>
    <w:rsid w:val="00AC6AE3"/>
    <w:rsid w:val="00AD5C73"/>
    <w:rsid w:val="00AF0AD7"/>
    <w:rsid w:val="00AF235A"/>
    <w:rsid w:val="00B065A4"/>
    <w:rsid w:val="00B07D5F"/>
    <w:rsid w:val="00B112D0"/>
    <w:rsid w:val="00B11D40"/>
    <w:rsid w:val="00B320CE"/>
    <w:rsid w:val="00B70AA5"/>
    <w:rsid w:val="00B87435"/>
    <w:rsid w:val="00B97896"/>
    <w:rsid w:val="00BB025B"/>
    <w:rsid w:val="00BC3C77"/>
    <w:rsid w:val="00BC511D"/>
    <w:rsid w:val="00BD0406"/>
    <w:rsid w:val="00BD26DC"/>
    <w:rsid w:val="00BE3741"/>
    <w:rsid w:val="00BF0F3F"/>
    <w:rsid w:val="00BF2680"/>
    <w:rsid w:val="00C0707A"/>
    <w:rsid w:val="00C17799"/>
    <w:rsid w:val="00C219BC"/>
    <w:rsid w:val="00C2486D"/>
    <w:rsid w:val="00C3036F"/>
    <w:rsid w:val="00C35353"/>
    <w:rsid w:val="00C4678D"/>
    <w:rsid w:val="00C67892"/>
    <w:rsid w:val="00C707CF"/>
    <w:rsid w:val="00C725D7"/>
    <w:rsid w:val="00C83BBE"/>
    <w:rsid w:val="00C959DE"/>
    <w:rsid w:val="00CA4806"/>
    <w:rsid w:val="00CB16AB"/>
    <w:rsid w:val="00CB4DB2"/>
    <w:rsid w:val="00CC4CE0"/>
    <w:rsid w:val="00CD029C"/>
    <w:rsid w:val="00CD403A"/>
    <w:rsid w:val="00CE5479"/>
    <w:rsid w:val="00CF20F4"/>
    <w:rsid w:val="00D002DE"/>
    <w:rsid w:val="00D074C7"/>
    <w:rsid w:val="00D112C7"/>
    <w:rsid w:val="00D12AC1"/>
    <w:rsid w:val="00D13876"/>
    <w:rsid w:val="00D508C0"/>
    <w:rsid w:val="00D81A2A"/>
    <w:rsid w:val="00D90709"/>
    <w:rsid w:val="00D91CB1"/>
    <w:rsid w:val="00DA0099"/>
    <w:rsid w:val="00DC2D71"/>
    <w:rsid w:val="00DD3B98"/>
    <w:rsid w:val="00DE4F56"/>
    <w:rsid w:val="00DF0AD8"/>
    <w:rsid w:val="00E16FAB"/>
    <w:rsid w:val="00E25543"/>
    <w:rsid w:val="00E256A1"/>
    <w:rsid w:val="00E272FA"/>
    <w:rsid w:val="00E31D71"/>
    <w:rsid w:val="00E559A6"/>
    <w:rsid w:val="00E7347C"/>
    <w:rsid w:val="00EA0649"/>
    <w:rsid w:val="00EB33C9"/>
    <w:rsid w:val="00ED61FB"/>
    <w:rsid w:val="00ED754C"/>
    <w:rsid w:val="00EE6C98"/>
    <w:rsid w:val="00EF0E9D"/>
    <w:rsid w:val="00F22D6D"/>
    <w:rsid w:val="00F306BF"/>
    <w:rsid w:val="00F4496C"/>
    <w:rsid w:val="00F47A0D"/>
    <w:rsid w:val="00F92411"/>
    <w:rsid w:val="00F9463A"/>
    <w:rsid w:val="00FA034C"/>
    <w:rsid w:val="00FC48FE"/>
    <w:rsid w:val="00FC623C"/>
    <w:rsid w:val="00FE327C"/>
    <w:rsid w:val="00FE5E2A"/>
    <w:rsid w:val="00FF16EA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5B54FF7-9EBF-4D53-8E54-C3822BDD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Iwona Goluch</cp:lastModifiedBy>
  <cp:revision>8</cp:revision>
  <cp:lastPrinted>2013-03-20T15:38:00Z</cp:lastPrinted>
  <dcterms:created xsi:type="dcterms:W3CDTF">2013-08-14T15:36:00Z</dcterms:created>
  <dcterms:modified xsi:type="dcterms:W3CDTF">2014-05-15T13:16:00Z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